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D6" w:rsidRPr="00C34F39" w:rsidRDefault="005A7A6E" w:rsidP="00342348">
      <w:pPr>
        <w:spacing w:line="360" w:lineRule="auto"/>
        <w:ind w:right="142"/>
        <w:jc w:val="center"/>
        <w:rPr>
          <w:rFonts w:ascii="Arial" w:hAnsi="Arial" w:cs="David"/>
          <w:b/>
          <w:bCs/>
          <w:sz w:val="26"/>
          <w:szCs w:val="26"/>
          <w:u w:val="single"/>
        </w:rPr>
      </w:pPr>
      <w:r w:rsidRPr="00C34F39">
        <w:rPr>
          <w:rFonts w:ascii="Arial" w:hAnsi="Arial" w:cs="David" w:hint="cs"/>
          <w:b/>
          <w:bCs/>
          <w:sz w:val="26"/>
          <w:szCs w:val="26"/>
          <w:u w:val="single"/>
          <w:rtl/>
        </w:rPr>
        <w:t xml:space="preserve">תכנית </w:t>
      </w:r>
      <w:r w:rsidR="007514D6" w:rsidRPr="00C34F39">
        <w:rPr>
          <w:rFonts w:ascii="Arial" w:hAnsi="Arial" w:cs="David"/>
          <w:b/>
          <w:bCs/>
          <w:sz w:val="26"/>
          <w:szCs w:val="26"/>
          <w:u w:val="single"/>
          <w:rtl/>
        </w:rPr>
        <w:t>"כלים שלובים"</w:t>
      </w:r>
    </w:p>
    <w:p w:rsidR="007514D6" w:rsidRPr="00AF416E" w:rsidRDefault="007514D6" w:rsidP="00342348">
      <w:pPr>
        <w:spacing w:line="360" w:lineRule="auto"/>
        <w:jc w:val="both"/>
        <w:rPr>
          <w:rFonts w:ascii="Arial" w:hAnsi="Arial" w:cs="David"/>
          <w:sz w:val="24"/>
          <w:szCs w:val="24"/>
          <w:rtl/>
        </w:rPr>
      </w:pPr>
      <w:r w:rsidRPr="00AF416E">
        <w:rPr>
          <w:rFonts w:ascii="Arial" w:hAnsi="Arial" w:cs="David"/>
          <w:sz w:val="24"/>
          <w:szCs w:val="24"/>
          <w:rtl/>
        </w:rPr>
        <w:t xml:space="preserve">אוניברסיטת תל-אביב, בעידוד המועצה להשכלה גבוהה, דוגלת ברעיון שעל כל תלמיד לתואר ראשון להרחיב את ידיעותיו מעבר לתחום הלימוד שבחר ללמוד. על כן במסגרת החובות הלימודיות לתואר הראשון נדרשים תלמידים שיחלו לימודיהם באוניברסיטת תל-אביב, להשתתף בקורסים מהתכנית "כלים שלובים". </w:t>
      </w:r>
    </w:p>
    <w:p w:rsidR="007514D6" w:rsidRPr="00AF416E" w:rsidRDefault="007514D6" w:rsidP="00342348">
      <w:pPr>
        <w:spacing w:line="360" w:lineRule="auto"/>
        <w:jc w:val="both"/>
        <w:rPr>
          <w:rFonts w:ascii="Arial" w:hAnsi="Arial" w:cs="David"/>
          <w:sz w:val="24"/>
          <w:szCs w:val="24"/>
          <w:rtl/>
        </w:rPr>
      </w:pPr>
      <w:r w:rsidRPr="00AF416E">
        <w:rPr>
          <w:rFonts w:ascii="Arial" w:hAnsi="Arial" w:cs="David"/>
          <w:sz w:val="24"/>
          <w:szCs w:val="24"/>
          <w:rtl/>
        </w:rPr>
        <w:t xml:space="preserve">"כלים שלובים" היא תכנית אקדמית המורכבת ממקבץ של קורסים בתחומים שונים. מטרתה להרחיב את הדעת, להעשיר בהשכלה כללית ולעורר עניין וסקרנות בקרב התלמידים תוך חשיפתם למגוון רחב של תחומי עיון, חשיבה, מחקר ויצירה. </w:t>
      </w:r>
    </w:p>
    <w:p w:rsidR="00AF416E" w:rsidRDefault="00AF416E" w:rsidP="007514D6">
      <w:pPr>
        <w:spacing w:line="360" w:lineRule="auto"/>
        <w:rPr>
          <w:rFonts w:ascii="Arial" w:hAnsi="Arial" w:cs="David"/>
          <w:sz w:val="24"/>
          <w:szCs w:val="24"/>
          <w:rtl/>
        </w:rPr>
      </w:pPr>
    </w:p>
    <w:p w:rsidR="00342348" w:rsidRDefault="007514D6" w:rsidP="00342348">
      <w:pPr>
        <w:spacing w:line="360" w:lineRule="auto"/>
        <w:rPr>
          <w:rFonts w:ascii="Arial" w:hAnsi="Arial" w:cs="David" w:hint="cs"/>
          <w:sz w:val="24"/>
          <w:szCs w:val="24"/>
          <w:rtl/>
        </w:rPr>
      </w:pPr>
      <w:r w:rsidRPr="00AF416E">
        <w:rPr>
          <w:rFonts w:ascii="Arial" w:hAnsi="Arial" w:cs="David"/>
          <w:sz w:val="24"/>
          <w:szCs w:val="24"/>
          <w:rtl/>
        </w:rPr>
        <w:t xml:space="preserve">קורסי התכנית נחלקים לשתי קבוצות: </w:t>
      </w:r>
    </w:p>
    <w:p w:rsidR="00342348" w:rsidRDefault="007514D6" w:rsidP="00342348">
      <w:pPr>
        <w:spacing w:line="360" w:lineRule="auto"/>
        <w:jc w:val="both"/>
        <w:rPr>
          <w:rFonts w:ascii="Arial" w:hAnsi="Arial" w:cs="David" w:hint="cs"/>
          <w:sz w:val="24"/>
          <w:szCs w:val="24"/>
          <w:rtl/>
        </w:rPr>
      </w:pPr>
      <w:r w:rsidRPr="00AF416E">
        <w:rPr>
          <w:rFonts w:ascii="Arial" w:hAnsi="Arial" w:cs="David"/>
          <w:sz w:val="24"/>
          <w:szCs w:val="24"/>
          <w:rtl/>
        </w:rPr>
        <w:t xml:space="preserve">"מזרח" = קורסים מתחומי מדעי החיים, רפואה, הנדסה והמדעים המדויקים (הנלמדים בפקולטות </w:t>
      </w:r>
    </w:p>
    <w:p w:rsidR="00342348" w:rsidRDefault="007514D6" w:rsidP="00342348">
      <w:pPr>
        <w:spacing w:line="360" w:lineRule="auto"/>
        <w:rPr>
          <w:rFonts w:ascii="Arial" w:hAnsi="Arial" w:cs="David" w:hint="cs"/>
          <w:sz w:val="24"/>
          <w:szCs w:val="24"/>
          <w:rtl/>
        </w:rPr>
      </w:pPr>
      <w:r w:rsidRPr="00AF416E">
        <w:rPr>
          <w:rFonts w:ascii="Arial" w:hAnsi="Arial" w:cs="David"/>
          <w:sz w:val="24"/>
          <w:szCs w:val="24"/>
          <w:rtl/>
        </w:rPr>
        <w:t>הממוקמות במזרח הקמפוס).</w:t>
      </w:r>
    </w:p>
    <w:p w:rsidR="00342348" w:rsidRDefault="007514D6" w:rsidP="00342348">
      <w:pPr>
        <w:spacing w:line="360" w:lineRule="auto"/>
        <w:jc w:val="both"/>
        <w:rPr>
          <w:rFonts w:ascii="Arial" w:hAnsi="Arial" w:cs="David" w:hint="cs"/>
          <w:sz w:val="24"/>
          <w:szCs w:val="24"/>
          <w:rtl/>
        </w:rPr>
      </w:pPr>
      <w:r w:rsidRPr="00AF416E">
        <w:rPr>
          <w:rFonts w:ascii="Arial" w:hAnsi="Arial" w:cs="David"/>
          <w:sz w:val="24"/>
          <w:szCs w:val="24"/>
          <w:rtl/>
        </w:rPr>
        <w:t>"מערב" = קורסים מתחומי מדעי הרוח, מדעי ה</w:t>
      </w:r>
      <w:bookmarkStart w:id="0" w:name="_GoBack"/>
      <w:bookmarkEnd w:id="0"/>
      <w:r w:rsidRPr="00AF416E">
        <w:rPr>
          <w:rFonts w:ascii="Arial" w:hAnsi="Arial" w:cs="David"/>
          <w:sz w:val="24"/>
          <w:szCs w:val="24"/>
          <w:rtl/>
        </w:rPr>
        <w:t>חברה והאמנויות (הנלמדים בפקולטות הממוקמות</w:t>
      </w:r>
    </w:p>
    <w:p w:rsidR="007514D6" w:rsidRPr="00AF416E" w:rsidRDefault="007514D6" w:rsidP="00342348">
      <w:pPr>
        <w:spacing w:line="360" w:lineRule="auto"/>
        <w:rPr>
          <w:rFonts w:ascii="Arial" w:hAnsi="Arial" w:cs="David"/>
          <w:sz w:val="24"/>
          <w:szCs w:val="24"/>
          <w:rtl/>
        </w:rPr>
      </w:pPr>
      <w:r w:rsidRPr="00AF416E">
        <w:rPr>
          <w:rFonts w:ascii="Arial" w:hAnsi="Arial" w:cs="David"/>
          <w:sz w:val="24"/>
          <w:szCs w:val="24"/>
          <w:rtl/>
        </w:rPr>
        <w:t>במערב הקמפוס).</w:t>
      </w:r>
    </w:p>
    <w:p w:rsidR="00342348" w:rsidRDefault="007514D6" w:rsidP="00342348">
      <w:pPr>
        <w:spacing w:line="360" w:lineRule="auto"/>
        <w:ind w:right="-142"/>
        <w:jc w:val="both"/>
        <w:rPr>
          <w:rFonts w:ascii="Arial" w:hAnsi="Arial" w:cs="David" w:hint="cs"/>
          <w:sz w:val="24"/>
          <w:szCs w:val="24"/>
          <w:rtl/>
        </w:rPr>
      </w:pPr>
      <w:r w:rsidRPr="00AF416E">
        <w:rPr>
          <w:rFonts w:ascii="Arial" w:hAnsi="Arial" w:cs="David"/>
          <w:sz w:val="24"/>
          <w:szCs w:val="24"/>
          <w:rtl/>
        </w:rPr>
        <w:t xml:space="preserve">על תלמיד לתואר ראשון להשתתף במספר קורסים בהתאם לחוג/י הלימוד שלו ובהתאם למסלול </w:t>
      </w:r>
    </w:p>
    <w:p w:rsidR="007514D6" w:rsidRPr="00AF416E" w:rsidRDefault="007514D6" w:rsidP="00342348">
      <w:pPr>
        <w:spacing w:line="360" w:lineRule="auto"/>
        <w:ind w:right="-142"/>
        <w:jc w:val="both"/>
        <w:rPr>
          <w:rFonts w:ascii="Arial" w:hAnsi="Arial" w:cs="David"/>
          <w:sz w:val="24"/>
          <w:szCs w:val="24"/>
          <w:highlight w:val="green"/>
          <w:rtl/>
        </w:rPr>
      </w:pPr>
      <w:r w:rsidRPr="00AF416E">
        <w:rPr>
          <w:rFonts w:ascii="Arial" w:hAnsi="Arial" w:cs="David"/>
          <w:sz w:val="24"/>
          <w:szCs w:val="24"/>
          <w:rtl/>
        </w:rPr>
        <w:t>הלימודים</w:t>
      </w:r>
      <w:r w:rsidR="00342348">
        <w:rPr>
          <w:rFonts w:ascii="Arial" w:hAnsi="Arial" w:cs="David" w:hint="cs"/>
          <w:sz w:val="24"/>
          <w:szCs w:val="24"/>
          <w:rtl/>
        </w:rPr>
        <w:t xml:space="preserve"> </w:t>
      </w:r>
      <w:r w:rsidRPr="00AF416E">
        <w:rPr>
          <w:rFonts w:ascii="Arial" w:hAnsi="Arial" w:cs="David"/>
          <w:sz w:val="24"/>
          <w:szCs w:val="24"/>
          <w:rtl/>
        </w:rPr>
        <w:t xml:space="preserve">שבחר (חד-חוגי, מורחב, דו-חוגי, משולב). </w:t>
      </w:r>
    </w:p>
    <w:p w:rsidR="007514D6" w:rsidRPr="00AF416E" w:rsidRDefault="007514D6" w:rsidP="007514D6">
      <w:pPr>
        <w:spacing w:line="360" w:lineRule="auto"/>
        <w:rPr>
          <w:rFonts w:ascii="Arial" w:hAnsi="Arial" w:cs="David"/>
          <w:sz w:val="24"/>
          <w:szCs w:val="24"/>
          <w:rtl/>
        </w:rPr>
      </w:pPr>
      <w:r w:rsidRPr="00AF416E">
        <w:rPr>
          <w:rFonts w:ascii="Arial" w:hAnsi="Arial" w:cs="David"/>
          <w:sz w:val="24"/>
          <w:szCs w:val="24"/>
          <w:rtl/>
        </w:rPr>
        <w:t xml:space="preserve">מומלץ ללמוד קורס אחד לפחות כבר מן השנה הראשונה ללימודים.   </w:t>
      </w:r>
    </w:p>
    <w:p w:rsidR="007514D6" w:rsidRPr="00AF416E" w:rsidRDefault="007514D6" w:rsidP="007514D6">
      <w:pPr>
        <w:spacing w:line="360" w:lineRule="auto"/>
        <w:rPr>
          <w:rFonts w:ascii="Arial" w:hAnsi="Arial" w:cs="David"/>
          <w:b/>
          <w:bCs/>
          <w:sz w:val="24"/>
          <w:szCs w:val="24"/>
          <w:rtl/>
        </w:rPr>
      </w:pPr>
    </w:p>
    <w:p w:rsidR="007514D6" w:rsidRPr="00AF416E" w:rsidRDefault="00AF416E" w:rsidP="00342348">
      <w:pPr>
        <w:spacing w:line="360" w:lineRule="auto"/>
        <w:jc w:val="both"/>
        <w:rPr>
          <w:rFonts w:ascii="Arial" w:hAnsi="Arial" w:cs="David"/>
          <w:sz w:val="24"/>
          <w:szCs w:val="24"/>
          <w:rtl/>
        </w:rPr>
      </w:pPr>
      <w:r w:rsidRPr="00AF416E">
        <w:rPr>
          <w:rFonts w:ascii="Arial" w:hAnsi="Arial" w:cs="David" w:hint="cs"/>
          <w:sz w:val="24"/>
          <w:szCs w:val="24"/>
          <w:rtl/>
        </w:rPr>
        <w:t>ה</w:t>
      </w:r>
      <w:r w:rsidR="007514D6" w:rsidRPr="00AF416E">
        <w:rPr>
          <w:rFonts w:ascii="Arial" w:hAnsi="Arial" w:cs="David"/>
          <w:sz w:val="24"/>
          <w:szCs w:val="24"/>
          <w:rtl/>
        </w:rPr>
        <w:t xml:space="preserve">רישום לקורסי </w:t>
      </w:r>
      <w:r w:rsidRPr="00AF416E">
        <w:rPr>
          <w:rFonts w:ascii="Arial" w:hAnsi="Arial" w:cs="David" w:hint="cs"/>
          <w:sz w:val="24"/>
          <w:szCs w:val="24"/>
          <w:rtl/>
        </w:rPr>
        <w:t xml:space="preserve">"כלים שלובים" הוא סמסטריאלי. להלן ההנחיות ומועדי הרישום לקורסי </w:t>
      </w:r>
      <w:r w:rsidR="007514D6" w:rsidRPr="00AF416E">
        <w:rPr>
          <w:rFonts w:ascii="Arial" w:hAnsi="Arial" w:cs="David"/>
          <w:sz w:val="24"/>
          <w:szCs w:val="24"/>
          <w:rtl/>
        </w:rPr>
        <w:t>סמסטר א'</w:t>
      </w:r>
      <w:r w:rsidR="00411BA6" w:rsidRPr="00AF416E">
        <w:rPr>
          <w:rFonts w:ascii="Arial" w:hAnsi="Arial" w:cs="David" w:hint="cs"/>
          <w:sz w:val="24"/>
          <w:szCs w:val="24"/>
          <w:rtl/>
        </w:rPr>
        <w:t xml:space="preserve"> תשע"ו</w:t>
      </w:r>
      <w:r w:rsidRPr="00AF416E">
        <w:rPr>
          <w:rFonts w:ascii="Arial" w:hAnsi="Arial" w:cs="David" w:hint="cs"/>
          <w:sz w:val="24"/>
          <w:szCs w:val="24"/>
          <w:rtl/>
        </w:rPr>
        <w:t xml:space="preserve"> (מועדי הרישום ל</w:t>
      </w:r>
      <w:r w:rsidR="00D65F30">
        <w:rPr>
          <w:rFonts w:ascii="Arial" w:hAnsi="Arial" w:cs="David" w:hint="cs"/>
          <w:sz w:val="24"/>
          <w:szCs w:val="24"/>
          <w:rtl/>
        </w:rPr>
        <w:t xml:space="preserve">קורסי </w:t>
      </w:r>
      <w:r w:rsidRPr="00AF416E">
        <w:rPr>
          <w:rFonts w:ascii="Arial" w:hAnsi="Arial" w:cs="David" w:hint="cs"/>
          <w:sz w:val="24"/>
          <w:szCs w:val="24"/>
          <w:rtl/>
        </w:rPr>
        <w:t xml:space="preserve">סמסטר ב' יפורסמו במהלך סמסטר א'). </w:t>
      </w:r>
    </w:p>
    <w:p w:rsidR="005A7A6E" w:rsidRPr="00E71F2C" w:rsidRDefault="007514D6" w:rsidP="00342348">
      <w:pPr>
        <w:spacing w:line="360" w:lineRule="auto"/>
        <w:jc w:val="both"/>
        <w:rPr>
          <w:rFonts w:ascii="Arial" w:hAnsi="Arial" w:cs="David"/>
          <w:b/>
          <w:bCs/>
          <w:sz w:val="24"/>
          <w:szCs w:val="24"/>
          <w:rtl/>
        </w:rPr>
      </w:pPr>
      <w:r w:rsidRPr="00AF416E">
        <w:rPr>
          <w:rFonts w:ascii="Arial" w:hAnsi="Arial" w:cs="David"/>
          <w:sz w:val="24"/>
          <w:szCs w:val="24"/>
          <w:rtl/>
        </w:rPr>
        <w:t>הרישום ל</w:t>
      </w:r>
      <w:r w:rsidR="00411BA6" w:rsidRPr="00AF416E">
        <w:rPr>
          <w:rFonts w:ascii="Arial" w:hAnsi="Arial" w:cs="David" w:hint="cs"/>
          <w:sz w:val="24"/>
          <w:szCs w:val="24"/>
          <w:rtl/>
        </w:rPr>
        <w:t>תלמידים ה</w:t>
      </w:r>
      <w:r w:rsidRPr="00AF416E">
        <w:rPr>
          <w:rFonts w:ascii="Arial" w:hAnsi="Arial" w:cs="David"/>
          <w:sz w:val="24"/>
          <w:szCs w:val="24"/>
          <w:rtl/>
        </w:rPr>
        <w:t>מ</w:t>
      </w:r>
      <w:r w:rsidR="00411BA6" w:rsidRPr="00AF416E">
        <w:rPr>
          <w:rFonts w:ascii="Arial" w:hAnsi="Arial" w:cs="David" w:hint="cs"/>
          <w:sz w:val="24"/>
          <w:szCs w:val="24"/>
          <w:rtl/>
        </w:rPr>
        <w:t>חויבים</w:t>
      </w:r>
      <w:r w:rsidRPr="00AF416E">
        <w:rPr>
          <w:rFonts w:ascii="Arial" w:hAnsi="Arial" w:cs="David"/>
          <w:sz w:val="24"/>
          <w:szCs w:val="24"/>
          <w:rtl/>
        </w:rPr>
        <w:t xml:space="preserve"> ב"כלים שלובים" יתבצע באינטרנט, במידע האישי לסטודנטים, בשיטת </w:t>
      </w:r>
      <w:r w:rsidR="00342348">
        <w:rPr>
          <w:rFonts w:ascii="Arial" w:hAnsi="Arial" w:cs="David" w:hint="cs"/>
          <w:sz w:val="24"/>
          <w:szCs w:val="24"/>
          <w:rtl/>
        </w:rPr>
        <w:br/>
      </w:r>
      <w:r w:rsidRPr="00AF416E">
        <w:rPr>
          <w:rFonts w:ascii="Arial" w:hAnsi="Arial" w:cs="David"/>
          <w:sz w:val="24"/>
          <w:szCs w:val="24"/>
          <w:rtl/>
        </w:rPr>
        <w:t>כל הקודם זוכה</w:t>
      </w:r>
      <w:r w:rsidR="005A7A6E" w:rsidRPr="00AF416E">
        <w:rPr>
          <w:rFonts w:ascii="Arial" w:hAnsi="Arial" w:cs="David" w:hint="cs"/>
          <w:sz w:val="24"/>
          <w:szCs w:val="24"/>
          <w:rtl/>
        </w:rPr>
        <w:t xml:space="preserve">. </w:t>
      </w:r>
      <w:r w:rsidR="005A7A6E" w:rsidRPr="00E71F2C">
        <w:rPr>
          <w:rFonts w:ascii="Arial" w:hAnsi="Arial" w:cs="David" w:hint="cs"/>
          <w:b/>
          <w:bCs/>
          <w:sz w:val="24"/>
          <w:szCs w:val="24"/>
          <w:rtl/>
        </w:rPr>
        <w:t>ברישום</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המקוון</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ניתן</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להירשם</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לקורס</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אחד</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בלבד</w:t>
      </w:r>
      <w:r w:rsidR="005A7A6E" w:rsidRPr="00E71F2C">
        <w:rPr>
          <w:rFonts w:ascii="Arial" w:hAnsi="Arial" w:cs="David"/>
          <w:b/>
          <w:bCs/>
          <w:sz w:val="24"/>
          <w:szCs w:val="24"/>
          <w:rtl/>
        </w:rPr>
        <w:t xml:space="preserve">, </w:t>
      </w:r>
      <w:r w:rsidR="005A7A6E" w:rsidRPr="00E71F2C">
        <w:rPr>
          <w:rFonts w:ascii="Arial" w:hAnsi="Arial" w:cs="David" w:hint="cs"/>
          <w:b/>
          <w:bCs/>
          <w:sz w:val="24"/>
          <w:szCs w:val="24"/>
          <w:u w:val="single"/>
          <w:rtl/>
        </w:rPr>
        <w:t>למעט</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תלמידי</w:t>
      </w:r>
      <w:r w:rsidR="00411BA6" w:rsidRPr="00E71F2C">
        <w:rPr>
          <w:rFonts w:ascii="Arial" w:hAnsi="Arial" w:cs="David" w:hint="cs"/>
          <w:b/>
          <w:bCs/>
          <w:sz w:val="24"/>
          <w:szCs w:val="24"/>
          <w:rtl/>
        </w:rPr>
        <w:t>ם שזוהי</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השנה</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האחרונה</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ללימודיהם</w:t>
      </w:r>
      <w:r w:rsidR="00411BA6" w:rsidRPr="00E71F2C">
        <w:rPr>
          <w:rFonts w:ascii="Arial" w:hAnsi="Arial" w:cs="David" w:hint="cs"/>
          <w:b/>
          <w:bCs/>
          <w:sz w:val="24"/>
          <w:szCs w:val="24"/>
          <w:rtl/>
        </w:rPr>
        <w:t xml:space="preserve">, אשר </w:t>
      </w:r>
      <w:r w:rsidR="005A7A6E" w:rsidRPr="00E71F2C">
        <w:rPr>
          <w:rFonts w:ascii="Arial" w:hAnsi="Arial" w:cs="David" w:hint="cs"/>
          <w:b/>
          <w:bCs/>
          <w:sz w:val="24"/>
          <w:szCs w:val="24"/>
          <w:rtl/>
        </w:rPr>
        <w:t>יכולים</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להירשם</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לשני</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קורסים</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לכל</w:t>
      </w:r>
      <w:r w:rsidR="005A7A6E" w:rsidRPr="00E71F2C">
        <w:rPr>
          <w:rFonts w:ascii="Arial" w:hAnsi="Arial" w:cs="David"/>
          <w:b/>
          <w:bCs/>
          <w:sz w:val="24"/>
          <w:szCs w:val="24"/>
          <w:rtl/>
        </w:rPr>
        <w:t xml:space="preserve"> </w:t>
      </w:r>
      <w:r w:rsidR="005A7A6E" w:rsidRPr="00E71F2C">
        <w:rPr>
          <w:rFonts w:ascii="Arial" w:hAnsi="Arial" w:cs="David" w:hint="cs"/>
          <w:b/>
          <w:bCs/>
          <w:sz w:val="24"/>
          <w:szCs w:val="24"/>
          <w:rtl/>
        </w:rPr>
        <w:t>היותר</w:t>
      </w:r>
      <w:r w:rsidR="005A7A6E" w:rsidRPr="00E71F2C">
        <w:rPr>
          <w:rFonts w:ascii="Arial" w:hAnsi="Arial" w:cs="David"/>
          <w:b/>
          <w:bCs/>
          <w:sz w:val="24"/>
          <w:szCs w:val="24"/>
          <w:rtl/>
        </w:rPr>
        <w:t>.</w:t>
      </w:r>
    </w:p>
    <w:p w:rsidR="00342348" w:rsidRDefault="00342348" w:rsidP="005A7A6E">
      <w:pPr>
        <w:spacing w:line="360" w:lineRule="auto"/>
        <w:rPr>
          <w:rFonts w:ascii="Arial" w:hAnsi="Arial" w:cs="David" w:hint="cs"/>
          <w:sz w:val="24"/>
          <w:szCs w:val="24"/>
          <w:rtl/>
        </w:rPr>
      </w:pPr>
    </w:p>
    <w:p w:rsidR="007514D6" w:rsidRDefault="005A7A6E" w:rsidP="00342348">
      <w:pPr>
        <w:spacing w:line="360" w:lineRule="auto"/>
        <w:jc w:val="both"/>
        <w:rPr>
          <w:rFonts w:ascii="Arial" w:hAnsi="Arial" w:cs="David"/>
          <w:sz w:val="24"/>
          <w:szCs w:val="24"/>
          <w:rtl/>
        </w:rPr>
      </w:pPr>
      <w:r w:rsidRPr="00AF416E">
        <w:rPr>
          <w:rFonts w:ascii="Arial" w:hAnsi="Arial" w:cs="David" w:hint="cs"/>
          <w:sz w:val="24"/>
          <w:szCs w:val="24"/>
          <w:rtl/>
        </w:rPr>
        <w:t xml:space="preserve">הרישום </w:t>
      </w:r>
      <w:r w:rsidRPr="00D65F30">
        <w:rPr>
          <w:rFonts w:ascii="Arial" w:hAnsi="Arial" w:cs="David" w:hint="cs"/>
          <w:b/>
          <w:bCs/>
          <w:sz w:val="24"/>
          <w:szCs w:val="24"/>
          <w:rtl/>
        </w:rPr>
        <w:t>המקוון</w:t>
      </w:r>
      <w:r w:rsidR="00D65F30" w:rsidRPr="00D65F30">
        <w:rPr>
          <w:rFonts w:ascii="Arial" w:hAnsi="Arial" w:cs="David" w:hint="cs"/>
          <w:b/>
          <w:bCs/>
          <w:sz w:val="24"/>
          <w:szCs w:val="24"/>
          <w:rtl/>
        </w:rPr>
        <w:t xml:space="preserve"> </w:t>
      </w:r>
      <w:r w:rsidR="00D65F30" w:rsidRPr="00D65F30">
        <w:rPr>
          <w:rFonts w:ascii="Arial" w:hAnsi="Arial" w:cs="David" w:hint="cs"/>
          <w:sz w:val="24"/>
          <w:szCs w:val="24"/>
          <w:rtl/>
        </w:rPr>
        <w:t>(במידע האישי</w:t>
      </w:r>
      <w:r w:rsidR="00E71F2C">
        <w:rPr>
          <w:rFonts w:ascii="Arial" w:hAnsi="Arial" w:cs="David" w:hint="cs"/>
          <w:sz w:val="24"/>
          <w:szCs w:val="24"/>
          <w:rtl/>
        </w:rPr>
        <w:t xml:space="preserve"> לתלמיד</w:t>
      </w:r>
      <w:r w:rsidR="00D65F30" w:rsidRPr="00D65F30">
        <w:rPr>
          <w:rFonts w:ascii="Arial" w:hAnsi="Arial" w:cs="David" w:hint="cs"/>
          <w:sz w:val="24"/>
          <w:szCs w:val="24"/>
          <w:rtl/>
        </w:rPr>
        <w:t>)</w:t>
      </w:r>
      <w:r w:rsidRPr="00AF416E">
        <w:rPr>
          <w:rFonts w:ascii="Arial" w:hAnsi="Arial" w:cs="David" w:hint="cs"/>
          <w:sz w:val="24"/>
          <w:szCs w:val="24"/>
          <w:rtl/>
        </w:rPr>
        <w:t xml:space="preserve"> יתבצע</w:t>
      </w:r>
      <w:r w:rsidR="007514D6" w:rsidRPr="00AF416E">
        <w:rPr>
          <w:rFonts w:ascii="Arial" w:hAnsi="Arial" w:cs="David"/>
          <w:sz w:val="24"/>
          <w:szCs w:val="24"/>
          <w:rtl/>
        </w:rPr>
        <w:t xml:space="preserve"> בש</w:t>
      </w:r>
      <w:r w:rsidR="007514D6" w:rsidRPr="00AF416E">
        <w:rPr>
          <w:rFonts w:ascii="Arial" w:hAnsi="Arial" w:cs="David" w:hint="cs"/>
          <w:sz w:val="24"/>
          <w:szCs w:val="24"/>
          <w:rtl/>
        </w:rPr>
        <w:t>לושה</w:t>
      </w:r>
      <w:r w:rsidR="007514D6" w:rsidRPr="00AF416E">
        <w:rPr>
          <w:rFonts w:ascii="Arial" w:hAnsi="Arial" w:cs="David"/>
          <w:sz w:val="24"/>
          <w:szCs w:val="24"/>
          <w:rtl/>
        </w:rPr>
        <w:t xml:space="preserve"> מקצים:   </w:t>
      </w:r>
    </w:p>
    <w:p w:rsidR="00AF416E" w:rsidRDefault="00AF416E" w:rsidP="00342348">
      <w:pPr>
        <w:spacing w:line="360" w:lineRule="auto"/>
        <w:jc w:val="both"/>
        <w:rPr>
          <w:rFonts w:ascii="Arial" w:hAnsi="Arial" w:cs="David"/>
          <w:sz w:val="24"/>
          <w:szCs w:val="24"/>
          <w:rtl/>
        </w:rPr>
      </w:pPr>
      <w:r w:rsidRPr="00D65F30">
        <w:rPr>
          <w:rFonts w:ascii="Arial" w:hAnsi="Arial" w:cs="David" w:hint="cs"/>
          <w:b/>
          <w:bCs/>
          <w:sz w:val="24"/>
          <w:szCs w:val="24"/>
          <w:rtl/>
        </w:rPr>
        <w:t>מקצה 1</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הרישום פתוח לתלמידים המחויבים ב"כלים שלובים", </w:t>
      </w:r>
      <w:r w:rsidRPr="00E71F2C">
        <w:rPr>
          <w:rFonts w:ascii="Arial" w:hAnsi="Arial" w:cs="David" w:hint="cs"/>
          <w:b/>
          <w:bCs/>
          <w:sz w:val="24"/>
          <w:szCs w:val="24"/>
          <w:rtl/>
        </w:rPr>
        <w:t xml:space="preserve">שזוהי </w:t>
      </w:r>
      <w:r w:rsidR="00342348">
        <w:rPr>
          <w:rFonts w:ascii="Arial" w:hAnsi="Arial" w:cs="David" w:hint="cs"/>
          <w:b/>
          <w:bCs/>
          <w:sz w:val="24"/>
          <w:szCs w:val="24"/>
          <w:rtl/>
        </w:rPr>
        <w:t>ה</w:t>
      </w:r>
      <w:r w:rsidRPr="00E71F2C">
        <w:rPr>
          <w:rFonts w:ascii="Arial" w:hAnsi="Arial" w:cs="David" w:hint="cs"/>
          <w:b/>
          <w:bCs/>
          <w:sz w:val="24"/>
          <w:szCs w:val="24"/>
          <w:rtl/>
        </w:rPr>
        <w:t>שנ</w:t>
      </w:r>
      <w:r w:rsidR="00342348">
        <w:rPr>
          <w:rFonts w:ascii="Arial" w:hAnsi="Arial" w:cs="David" w:hint="cs"/>
          <w:b/>
          <w:bCs/>
          <w:sz w:val="24"/>
          <w:szCs w:val="24"/>
          <w:rtl/>
        </w:rPr>
        <w:t>ה האחרונה ללימודיהם</w:t>
      </w:r>
      <w:r w:rsidRPr="00E71F2C">
        <w:rPr>
          <w:rFonts w:ascii="Arial" w:hAnsi="Arial" w:cs="David" w:hint="cs"/>
          <w:b/>
          <w:bCs/>
          <w:sz w:val="24"/>
          <w:szCs w:val="24"/>
          <w:rtl/>
        </w:rPr>
        <w:t>.</w:t>
      </w:r>
      <w:r w:rsidRPr="00E71F2C">
        <w:rPr>
          <w:rFonts w:ascii="Arial" w:hAnsi="Arial" w:cs="David" w:hint="cs"/>
          <w:sz w:val="24"/>
          <w:szCs w:val="24"/>
          <w:rtl/>
        </w:rPr>
        <w:t xml:space="preserve"> </w:t>
      </w:r>
    </w:p>
    <w:p w:rsidR="00AF416E" w:rsidRDefault="00AF416E" w:rsidP="00342348">
      <w:pPr>
        <w:spacing w:line="360" w:lineRule="auto"/>
        <w:jc w:val="both"/>
        <w:rPr>
          <w:rFonts w:ascii="Arial" w:hAnsi="Arial" w:cs="David"/>
          <w:sz w:val="24"/>
          <w:szCs w:val="24"/>
          <w:rtl/>
        </w:rPr>
      </w:pPr>
      <w:r>
        <w:rPr>
          <w:rFonts w:ascii="Arial" w:hAnsi="Arial" w:cs="David" w:hint="cs"/>
          <w:sz w:val="24"/>
          <w:szCs w:val="24"/>
          <w:rtl/>
        </w:rPr>
        <w:t xml:space="preserve">מועדי רישום: 17/9/15 בשעה 11:00 </w:t>
      </w:r>
      <w:r w:rsidR="00D65F30">
        <w:rPr>
          <w:rFonts w:ascii="Arial" w:hAnsi="Arial" w:cs="David" w:hint="cs"/>
          <w:sz w:val="24"/>
          <w:szCs w:val="24"/>
          <w:rtl/>
        </w:rPr>
        <w:t xml:space="preserve">עד 21/9/2015 בשעה 14:00. </w:t>
      </w:r>
    </w:p>
    <w:p w:rsidR="00D65F30" w:rsidRDefault="00D65F30" w:rsidP="00342348">
      <w:pPr>
        <w:spacing w:line="360" w:lineRule="auto"/>
        <w:jc w:val="both"/>
        <w:rPr>
          <w:rFonts w:ascii="Arial" w:hAnsi="Arial" w:cs="David"/>
          <w:sz w:val="24"/>
          <w:szCs w:val="24"/>
          <w:rtl/>
        </w:rPr>
      </w:pPr>
      <w:r w:rsidRPr="00D65F30">
        <w:rPr>
          <w:rFonts w:ascii="Arial" w:hAnsi="Arial" w:cs="David" w:hint="cs"/>
          <w:b/>
          <w:bCs/>
          <w:sz w:val="24"/>
          <w:szCs w:val="24"/>
          <w:rtl/>
        </w:rPr>
        <w:t>מקצה 2</w:t>
      </w:r>
      <w:r>
        <w:rPr>
          <w:rFonts w:ascii="Arial" w:hAnsi="Arial" w:cs="David" w:hint="cs"/>
          <w:sz w:val="24"/>
          <w:szCs w:val="24"/>
          <w:rtl/>
        </w:rPr>
        <w:t xml:space="preserve"> </w:t>
      </w:r>
      <w:r w:rsidR="00605071">
        <w:rPr>
          <w:rFonts w:ascii="Arial" w:hAnsi="Arial" w:cs="David"/>
          <w:sz w:val="24"/>
          <w:szCs w:val="24"/>
          <w:rtl/>
        </w:rPr>
        <w:t>–</w:t>
      </w:r>
      <w:r>
        <w:rPr>
          <w:rFonts w:ascii="Arial" w:hAnsi="Arial" w:cs="David" w:hint="cs"/>
          <w:sz w:val="24"/>
          <w:szCs w:val="24"/>
          <w:rtl/>
        </w:rPr>
        <w:t xml:space="preserve"> הרישום פתוח לכל התלמידים המחויבים ב"כלים שלובים".</w:t>
      </w:r>
    </w:p>
    <w:p w:rsidR="00D65F30" w:rsidRDefault="00D65F30" w:rsidP="00342348">
      <w:pPr>
        <w:spacing w:line="360" w:lineRule="auto"/>
        <w:jc w:val="both"/>
        <w:rPr>
          <w:rFonts w:ascii="Arial" w:hAnsi="Arial" w:cs="David"/>
          <w:sz w:val="24"/>
          <w:szCs w:val="24"/>
          <w:rtl/>
        </w:rPr>
      </w:pPr>
      <w:r>
        <w:rPr>
          <w:rFonts w:ascii="Arial" w:hAnsi="Arial" w:cs="David" w:hint="cs"/>
          <w:sz w:val="24"/>
          <w:szCs w:val="24"/>
          <w:rtl/>
        </w:rPr>
        <w:t xml:space="preserve">מועדי רישום: 7/10/15 בשעה 11:00 עד 13/10/15 בשעה 14:00. </w:t>
      </w:r>
    </w:p>
    <w:p w:rsidR="00D65F30" w:rsidRDefault="00D65F30" w:rsidP="00342348">
      <w:pPr>
        <w:spacing w:line="360" w:lineRule="auto"/>
        <w:jc w:val="both"/>
        <w:rPr>
          <w:rFonts w:ascii="Arial" w:hAnsi="Arial" w:cs="David"/>
          <w:sz w:val="24"/>
          <w:szCs w:val="24"/>
          <w:rtl/>
        </w:rPr>
      </w:pPr>
      <w:r w:rsidRPr="00D65F30">
        <w:rPr>
          <w:rFonts w:ascii="Arial" w:hAnsi="Arial" w:cs="David" w:hint="cs"/>
          <w:b/>
          <w:bCs/>
          <w:sz w:val="24"/>
          <w:szCs w:val="24"/>
          <w:rtl/>
        </w:rPr>
        <w:t>מקצה 3</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נועד לשינויים בהרשמה </w:t>
      </w:r>
      <w:r w:rsidR="00E71F2C">
        <w:rPr>
          <w:rFonts w:ascii="Arial" w:hAnsi="Arial" w:cs="David" w:hint="cs"/>
          <w:sz w:val="24"/>
          <w:szCs w:val="24"/>
          <w:rtl/>
        </w:rPr>
        <w:t>(הרשמה מאוחרת א</w:t>
      </w:r>
      <w:r>
        <w:rPr>
          <w:rFonts w:ascii="Arial" w:hAnsi="Arial" w:cs="David" w:hint="cs"/>
          <w:sz w:val="24"/>
          <w:szCs w:val="24"/>
          <w:rtl/>
        </w:rPr>
        <w:t>ו ביטול</w:t>
      </w:r>
      <w:r w:rsidR="00E71F2C">
        <w:rPr>
          <w:rFonts w:ascii="Arial" w:hAnsi="Arial" w:cs="David" w:hint="cs"/>
          <w:sz w:val="24"/>
          <w:szCs w:val="24"/>
          <w:rtl/>
        </w:rPr>
        <w:t xml:space="preserve">) </w:t>
      </w:r>
      <w:r>
        <w:rPr>
          <w:rFonts w:ascii="Arial" w:hAnsi="Arial" w:cs="David" w:hint="cs"/>
          <w:sz w:val="24"/>
          <w:szCs w:val="24"/>
          <w:rtl/>
        </w:rPr>
        <w:t xml:space="preserve">על בסיס מקום פנוי. </w:t>
      </w:r>
    </w:p>
    <w:p w:rsidR="00D65F30" w:rsidRPr="00AF416E" w:rsidRDefault="00D65F30" w:rsidP="00342348">
      <w:pPr>
        <w:spacing w:line="360" w:lineRule="auto"/>
        <w:jc w:val="both"/>
        <w:rPr>
          <w:rFonts w:ascii="Arial" w:hAnsi="Arial" w:cs="David"/>
          <w:sz w:val="24"/>
          <w:szCs w:val="24"/>
        </w:rPr>
      </w:pPr>
      <w:r>
        <w:rPr>
          <w:rFonts w:ascii="Arial" w:hAnsi="Arial" w:cs="David" w:hint="cs"/>
          <w:sz w:val="24"/>
          <w:szCs w:val="24"/>
          <w:rtl/>
        </w:rPr>
        <w:t xml:space="preserve">מועדי רישום: 18/10/2015 בשעה 11:00 עד 21/10/15 בשעה 14:00 (תחילת הסמסטר). </w:t>
      </w:r>
    </w:p>
    <w:p w:rsidR="00411BA6" w:rsidRPr="00AF416E" w:rsidRDefault="00411BA6" w:rsidP="00342348">
      <w:pPr>
        <w:spacing w:line="360" w:lineRule="auto"/>
        <w:jc w:val="both"/>
        <w:rPr>
          <w:rFonts w:ascii="Arial" w:hAnsi="Arial" w:cs="David"/>
          <w:sz w:val="24"/>
          <w:szCs w:val="24"/>
          <w:rtl/>
        </w:rPr>
      </w:pPr>
    </w:p>
    <w:p w:rsidR="00411BA6" w:rsidRPr="00AF416E" w:rsidRDefault="00D65F30" w:rsidP="00342348">
      <w:pPr>
        <w:spacing w:line="360" w:lineRule="auto"/>
        <w:jc w:val="both"/>
        <w:rPr>
          <w:rFonts w:ascii="Arial" w:hAnsi="Arial" w:cs="David"/>
          <w:sz w:val="24"/>
          <w:szCs w:val="24"/>
          <w:rtl/>
        </w:rPr>
      </w:pPr>
      <w:r>
        <w:rPr>
          <w:rFonts w:ascii="Arial" w:hAnsi="Arial" w:cs="David" w:hint="cs"/>
          <w:sz w:val="24"/>
          <w:szCs w:val="24"/>
          <w:rtl/>
        </w:rPr>
        <w:t>מ-22/10/2015 ועד סוף ה</w:t>
      </w:r>
      <w:r w:rsidR="005A7A6E" w:rsidRPr="00AF416E">
        <w:rPr>
          <w:rFonts w:ascii="Arial" w:hAnsi="Arial" w:cs="David" w:hint="cs"/>
          <w:sz w:val="24"/>
          <w:szCs w:val="24"/>
          <w:rtl/>
        </w:rPr>
        <w:t xml:space="preserve">שבוע השני של סמסטר </w:t>
      </w:r>
      <w:r>
        <w:rPr>
          <w:rFonts w:ascii="Arial" w:hAnsi="Arial" w:cs="David" w:hint="cs"/>
          <w:sz w:val="24"/>
          <w:szCs w:val="24"/>
          <w:rtl/>
        </w:rPr>
        <w:t xml:space="preserve">א' </w:t>
      </w:r>
      <w:r w:rsidR="00411BA6" w:rsidRPr="00AF416E">
        <w:rPr>
          <w:rFonts w:ascii="Arial" w:hAnsi="Arial" w:cs="David" w:hint="cs"/>
          <w:sz w:val="24"/>
          <w:szCs w:val="24"/>
          <w:rtl/>
        </w:rPr>
        <w:t xml:space="preserve">ייפתח </w:t>
      </w:r>
      <w:r w:rsidR="005A7A6E" w:rsidRPr="00AF416E">
        <w:rPr>
          <w:rFonts w:ascii="Arial" w:hAnsi="Arial" w:cs="David" w:hint="cs"/>
          <w:sz w:val="24"/>
          <w:szCs w:val="24"/>
          <w:rtl/>
        </w:rPr>
        <w:t>הרישום על בסיס מקום פנוי לכלל הסטודנטים באוניברסיטה</w:t>
      </w:r>
      <w:r w:rsidR="00411BA6" w:rsidRPr="00AF416E">
        <w:rPr>
          <w:rFonts w:ascii="Arial" w:hAnsi="Arial" w:cs="David" w:hint="cs"/>
          <w:sz w:val="24"/>
          <w:szCs w:val="24"/>
          <w:rtl/>
        </w:rPr>
        <w:t>, לרבות תלמידים המחויבים ב"כלים שלובים"</w:t>
      </w:r>
      <w:r w:rsidR="005A7A6E" w:rsidRPr="00AF416E">
        <w:rPr>
          <w:rFonts w:ascii="Arial" w:hAnsi="Arial" w:cs="David" w:hint="cs"/>
          <w:sz w:val="24"/>
          <w:szCs w:val="24"/>
          <w:rtl/>
        </w:rPr>
        <w:t xml:space="preserve"> </w:t>
      </w:r>
      <w:r w:rsidR="00411BA6" w:rsidRPr="00AF416E">
        <w:rPr>
          <w:rFonts w:ascii="Arial" w:hAnsi="Arial" w:cs="David" w:hint="cs"/>
          <w:sz w:val="24"/>
          <w:szCs w:val="24"/>
          <w:rtl/>
        </w:rPr>
        <w:t>ה</w:t>
      </w:r>
      <w:r w:rsidR="005A7A6E" w:rsidRPr="00AF416E">
        <w:rPr>
          <w:rFonts w:ascii="Arial" w:hAnsi="Arial" w:cs="David" w:hint="cs"/>
          <w:sz w:val="24"/>
          <w:szCs w:val="24"/>
          <w:rtl/>
        </w:rPr>
        <w:t>מעוניי</w:t>
      </w:r>
      <w:r w:rsidR="00411BA6" w:rsidRPr="00AF416E">
        <w:rPr>
          <w:rFonts w:ascii="Arial" w:hAnsi="Arial" w:cs="David" w:hint="cs"/>
          <w:sz w:val="24"/>
          <w:szCs w:val="24"/>
          <w:rtl/>
        </w:rPr>
        <w:t xml:space="preserve">נים </w:t>
      </w:r>
      <w:r w:rsidR="005A7A6E" w:rsidRPr="00AF416E">
        <w:rPr>
          <w:rFonts w:ascii="Arial" w:hAnsi="Arial" w:cs="David" w:hint="cs"/>
          <w:sz w:val="24"/>
          <w:szCs w:val="24"/>
          <w:rtl/>
        </w:rPr>
        <w:t xml:space="preserve">להירשם </w:t>
      </w:r>
      <w:r w:rsidR="00411BA6" w:rsidRPr="00AF416E">
        <w:rPr>
          <w:rFonts w:ascii="Arial" w:hAnsi="Arial" w:cs="David" w:hint="cs"/>
          <w:sz w:val="24"/>
          <w:szCs w:val="24"/>
          <w:rtl/>
        </w:rPr>
        <w:t xml:space="preserve">לקורסים נוספים מעבר </w:t>
      </w:r>
      <w:r w:rsidR="005A7A6E" w:rsidRPr="00AF416E">
        <w:rPr>
          <w:rFonts w:ascii="Arial" w:hAnsi="Arial" w:cs="David" w:hint="cs"/>
          <w:sz w:val="24"/>
          <w:szCs w:val="24"/>
          <w:rtl/>
        </w:rPr>
        <w:t>למכס</w:t>
      </w:r>
      <w:r w:rsidR="00411BA6" w:rsidRPr="00AF416E">
        <w:rPr>
          <w:rFonts w:ascii="Arial" w:hAnsi="Arial" w:cs="David" w:hint="cs"/>
          <w:sz w:val="24"/>
          <w:szCs w:val="24"/>
          <w:rtl/>
        </w:rPr>
        <w:t>ה</w:t>
      </w:r>
      <w:r w:rsidR="005A7A6E" w:rsidRPr="00AF416E">
        <w:rPr>
          <w:rFonts w:ascii="Arial" w:hAnsi="Arial" w:cs="David" w:hint="cs"/>
          <w:sz w:val="24"/>
          <w:szCs w:val="24"/>
          <w:rtl/>
        </w:rPr>
        <w:t xml:space="preserve"> המותרת ל</w:t>
      </w:r>
      <w:r w:rsidR="00411BA6" w:rsidRPr="00AF416E">
        <w:rPr>
          <w:rFonts w:ascii="Arial" w:hAnsi="Arial" w:cs="David" w:hint="cs"/>
          <w:sz w:val="24"/>
          <w:szCs w:val="24"/>
          <w:rtl/>
        </w:rPr>
        <w:t>הם</w:t>
      </w:r>
      <w:r w:rsidR="005A7A6E" w:rsidRPr="00AF416E">
        <w:rPr>
          <w:rFonts w:ascii="Arial" w:hAnsi="Arial" w:cs="David" w:hint="cs"/>
          <w:sz w:val="24"/>
          <w:szCs w:val="24"/>
          <w:rtl/>
        </w:rPr>
        <w:t>.</w:t>
      </w:r>
      <w:r w:rsidR="005A7A6E" w:rsidRPr="00AF416E">
        <w:rPr>
          <w:rFonts w:ascii="Arial" w:hAnsi="Arial" w:cs="David" w:hint="cs"/>
          <w:b/>
          <w:bCs/>
          <w:sz w:val="24"/>
          <w:szCs w:val="24"/>
          <w:rtl/>
        </w:rPr>
        <w:t xml:space="preserve"> </w:t>
      </w:r>
      <w:r w:rsidR="00411BA6" w:rsidRPr="00AF416E">
        <w:rPr>
          <w:rFonts w:ascii="Arial" w:hAnsi="Arial" w:cs="David" w:hint="cs"/>
          <w:sz w:val="24"/>
          <w:szCs w:val="24"/>
          <w:rtl/>
        </w:rPr>
        <w:t xml:space="preserve">הרישום יתבצע באמצעות </w:t>
      </w:r>
      <w:hyperlink r:id="rId5" w:history="1">
        <w:r w:rsidR="00411BA6" w:rsidRPr="00AF416E">
          <w:rPr>
            <w:rStyle w:val="Hyperlink"/>
            <w:rFonts w:ascii="Arial" w:hAnsi="Arial" w:cs="David" w:hint="cs"/>
            <w:sz w:val="24"/>
            <w:szCs w:val="24"/>
            <w:rtl/>
          </w:rPr>
          <w:t>טופס</w:t>
        </w:r>
        <w:r w:rsidR="00411BA6" w:rsidRPr="00AF416E">
          <w:rPr>
            <w:rStyle w:val="Hyperlink"/>
            <w:rFonts w:ascii="Arial" w:hAnsi="Arial" w:cs="David" w:hint="cs"/>
            <w:sz w:val="24"/>
            <w:szCs w:val="24"/>
            <w:rtl/>
          </w:rPr>
          <w:t xml:space="preserve"> </w:t>
        </w:r>
        <w:r w:rsidR="00411BA6" w:rsidRPr="00AF416E">
          <w:rPr>
            <w:rStyle w:val="Hyperlink"/>
            <w:rFonts w:ascii="Arial" w:hAnsi="Arial" w:cs="David" w:hint="cs"/>
            <w:sz w:val="24"/>
            <w:szCs w:val="24"/>
            <w:rtl/>
          </w:rPr>
          <w:t>מקוון</w:t>
        </w:r>
      </w:hyperlink>
      <w:r w:rsidR="00504D8E">
        <w:rPr>
          <w:rFonts w:ascii="Arial" w:hAnsi="Arial" w:cs="David" w:hint="cs"/>
          <w:sz w:val="24"/>
          <w:szCs w:val="24"/>
          <w:rtl/>
        </w:rPr>
        <w:t xml:space="preserve"> שנמצא באתר האינטרנט של התכנית. </w:t>
      </w:r>
    </w:p>
    <w:p w:rsidR="005A7A6E" w:rsidRPr="00AF416E" w:rsidRDefault="005A7A6E" w:rsidP="005A7A6E">
      <w:pPr>
        <w:spacing w:line="360" w:lineRule="auto"/>
        <w:rPr>
          <w:rFonts w:ascii="Arial" w:hAnsi="Arial" w:cs="David"/>
          <w:sz w:val="24"/>
          <w:szCs w:val="24"/>
          <w:rtl/>
        </w:rPr>
      </w:pPr>
    </w:p>
    <w:p w:rsidR="00E9158A" w:rsidRPr="00AF416E" w:rsidRDefault="007514D6" w:rsidP="00342348">
      <w:pPr>
        <w:spacing w:line="360" w:lineRule="auto"/>
        <w:jc w:val="both"/>
        <w:rPr>
          <w:rFonts w:cs="David"/>
          <w:sz w:val="24"/>
          <w:szCs w:val="24"/>
        </w:rPr>
      </w:pPr>
      <w:r w:rsidRPr="00AF416E">
        <w:rPr>
          <w:rFonts w:ascii="Arial" w:hAnsi="Arial" w:cs="David"/>
          <w:sz w:val="24"/>
          <w:szCs w:val="24"/>
          <w:rtl/>
        </w:rPr>
        <w:t xml:space="preserve">מידע על הקורסים המוצעים </w:t>
      </w:r>
      <w:proofErr w:type="spellStart"/>
      <w:r w:rsidR="00D65F30">
        <w:rPr>
          <w:rFonts w:ascii="Arial" w:hAnsi="Arial" w:cs="David" w:hint="cs"/>
          <w:sz w:val="24"/>
          <w:szCs w:val="24"/>
          <w:rtl/>
        </w:rPr>
        <w:t>בתשע"ו</w:t>
      </w:r>
      <w:proofErr w:type="spellEnd"/>
      <w:r w:rsidRPr="00AF416E">
        <w:rPr>
          <w:rFonts w:ascii="Arial" w:hAnsi="Arial" w:cs="David"/>
          <w:sz w:val="24"/>
          <w:szCs w:val="24"/>
          <w:rtl/>
        </w:rPr>
        <w:t xml:space="preserve"> ומספר הקורסים שעל התלמיד ללמוד </w:t>
      </w:r>
      <w:r w:rsidR="00D65F30">
        <w:rPr>
          <w:rFonts w:ascii="Arial" w:hAnsi="Arial" w:cs="David" w:hint="cs"/>
          <w:sz w:val="24"/>
          <w:szCs w:val="24"/>
          <w:rtl/>
        </w:rPr>
        <w:t xml:space="preserve">יפורסם </w:t>
      </w:r>
      <w:r w:rsidRPr="00AF416E">
        <w:rPr>
          <w:rFonts w:ascii="Arial" w:hAnsi="Arial" w:cs="David"/>
          <w:sz w:val="24"/>
          <w:szCs w:val="24"/>
          <w:rtl/>
        </w:rPr>
        <w:t xml:space="preserve">באינטרנט באתר התכנית "כלים שלובים": </w:t>
      </w:r>
      <w:hyperlink r:id="rId6" w:history="1">
        <w:r w:rsidR="005A7A6E" w:rsidRPr="00504D8E">
          <w:rPr>
            <w:rStyle w:val="Hyperlink"/>
            <w:rFonts w:asciiTheme="majorHAnsi" w:hAnsiTheme="majorHAnsi" w:cs="David"/>
            <w:sz w:val="24"/>
            <w:szCs w:val="24"/>
          </w:rPr>
          <w:t>www.core.tau.ac.il</w:t>
        </w:r>
      </w:hyperlink>
      <w:r w:rsidR="00D65F30" w:rsidRPr="00504D8E">
        <w:rPr>
          <w:rStyle w:val="Hyperlink"/>
          <w:rFonts w:asciiTheme="majorHAnsi" w:hAnsiTheme="majorHAnsi" w:cs="David"/>
          <w:sz w:val="24"/>
          <w:szCs w:val="24"/>
          <w:rtl/>
        </w:rPr>
        <w:t>.</w:t>
      </w:r>
      <w:r w:rsidR="00D65F30">
        <w:rPr>
          <w:rStyle w:val="Hyperlink"/>
          <w:rFonts w:ascii="Arial" w:hAnsi="Arial" w:cs="David" w:hint="cs"/>
          <w:sz w:val="24"/>
          <w:szCs w:val="24"/>
          <w:rtl/>
        </w:rPr>
        <w:t xml:space="preserve"> </w:t>
      </w:r>
    </w:p>
    <w:sectPr w:rsidR="00E9158A" w:rsidRPr="00AF416E" w:rsidSect="00342348">
      <w:pgSz w:w="12240" w:h="15840"/>
      <w:pgMar w:top="993" w:right="180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6"/>
    <w:rsid w:val="00342348"/>
    <w:rsid w:val="00411BA6"/>
    <w:rsid w:val="00504D8E"/>
    <w:rsid w:val="005A7A6E"/>
    <w:rsid w:val="00605071"/>
    <w:rsid w:val="007514D6"/>
    <w:rsid w:val="00AF416E"/>
    <w:rsid w:val="00C34F39"/>
    <w:rsid w:val="00D07F51"/>
    <w:rsid w:val="00D65F30"/>
    <w:rsid w:val="00E71F2C"/>
    <w:rsid w:val="00E91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D6"/>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14D6"/>
    <w:rPr>
      <w:color w:val="0563C1"/>
      <w:u w:val="single"/>
    </w:rPr>
  </w:style>
  <w:style w:type="table" w:styleId="a3">
    <w:name w:val="Table Grid"/>
    <w:basedOn w:val="a1"/>
    <w:uiPriority w:val="59"/>
    <w:rsid w:val="00AF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E71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D6"/>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14D6"/>
    <w:rPr>
      <w:color w:val="0563C1"/>
      <w:u w:val="single"/>
    </w:rPr>
  </w:style>
  <w:style w:type="table" w:styleId="a3">
    <w:name w:val="Table Grid"/>
    <w:basedOn w:val="a1"/>
    <w:uiPriority w:val="59"/>
    <w:rsid w:val="00AF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E71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181">
      <w:bodyDiv w:val="1"/>
      <w:marLeft w:val="0"/>
      <w:marRight w:val="0"/>
      <w:marTop w:val="0"/>
      <w:marBottom w:val="0"/>
      <w:divBdr>
        <w:top w:val="none" w:sz="0" w:space="0" w:color="auto"/>
        <w:left w:val="none" w:sz="0" w:space="0" w:color="auto"/>
        <w:bottom w:val="none" w:sz="0" w:space="0" w:color="auto"/>
        <w:right w:val="none" w:sz="0" w:space="0" w:color="auto"/>
      </w:divBdr>
    </w:div>
    <w:div w:id="11145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e.tau.ac.il" TargetMode="External"/><Relationship Id="rId5" Type="http://schemas.openxmlformats.org/officeDocument/2006/relationships/hyperlink" Target="https://core.tau.ac.il/rishum-bitu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335</Words>
  <Characters>1914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2015-05-25T13:25:00Z</cp:lastPrinted>
  <dcterms:created xsi:type="dcterms:W3CDTF">2015-05-25T13:09:00Z</dcterms:created>
  <dcterms:modified xsi:type="dcterms:W3CDTF">2015-05-28T08:10:00Z</dcterms:modified>
</cp:coreProperties>
</file>